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负 面 清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4" w:firstLineChars="200"/>
        <w:textAlignment w:val="auto"/>
        <w:rPr>
          <w:rFonts w:hint="eastAsia" w:ascii="Times New Roman" w:hAnsi="Times New Roman"/>
          <w:color w:val="auto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cs="仿宋_GB2312"/>
          <w:sz w:val="32"/>
          <w:szCs w:val="32"/>
          <w:lang w:eastAsia="zh-CN"/>
        </w:rPr>
      </w:pP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</w:rPr>
        <w:t>学校</w:t>
      </w:r>
      <w:r>
        <w:rPr>
          <w:rFonts w:hint="eastAsia" w:ascii="Times New Roman" w:hAnsi="Times New Roman"/>
          <w:color w:val="auto"/>
          <w:spacing w:val="-4"/>
          <w:sz w:val="32"/>
          <w:szCs w:val="32"/>
          <w:lang w:eastAsia="zh-CN"/>
        </w:rPr>
        <w:t>党组织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</w:rPr>
        <w:t>在党建和意识形态领域</w:t>
      </w: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出现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严重错误倾向和重大问题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学校发生影响社会稳定的重大事端，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党组织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处置不力，造成恶劣社会影响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学校发生重大安全责任事故，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党组织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处置不力，造成恶劣社会影响。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学校发生重大负面舆情事件，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党组织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处置不力，造成恶劣社会影响。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党组织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  <w:lang w:val="en-US" w:eastAsia="zh-CN"/>
        </w:rPr>
        <w:t>在课堂教学、报告会、研讨会、讲座、论坛、</w:t>
      </w: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学校官网、微信公众号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  <w:lang w:val="en-US" w:eastAsia="zh-CN"/>
        </w:rPr>
        <w:t>等意识形态阵地管理方面，出现重大问题</w:t>
      </w: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  <w:lang w:val="en-US" w:eastAsia="zh-CN"/>
        </w:rPr>
        <w:t>学校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</w:rPr>
        <w:t>党政领导班子成员出现违纪违法、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  <w:lang w:eastAsia="zh-CN"/>
        </w:rPr>
        <w:t>违反中央八项规定精神问题</w:t>
      </w: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color w:val="auto"/>
          <w:spacing w:val="-4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学校出现违反师德师风有关规定等突出问题，造成恶劣社会影响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  <w:sectPr>
          <w:footerReference r:id="rId3" w:type="default"/>
          <w:pgSz w:w="11906" w:h="16838"/>
          <w:pgMar w:top="1894" w:right="1800" w:bottom="1780" w:left="1800" w:header="851" w:footer="1531" w:gutter="0"/>
          <w:pgNumType w:fmt="decimal" w:start="6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中小学校示范性党组织验收评价意见表</w:t>
      </w:r>
    </w:p>
    <w:tbl>
      <w:tblPr>
        <w:tblStyle w:val="4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400"/>
        <w:gridCol w:w="2315"/>
        <w:gridCol w:w="2315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培育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名称</w:t>
            </w:r>
          </w:p>
        </w:tc>
        <w:tc>
          <w:tcPr>
            <w:tcW w:w="7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填写说明：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1. 规范填写建设单位名称：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Times New Roman" w:hAnsi="Times New Roman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Arial"/>
                <w:sz w:val="24"/>
                <w:szCs w:val="24"/>
                <w:lang w:eastAsia="zh-CN"/>
              </w:rPr>
              <w:t>校名全称+党委/党总支/党支部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2. 若名称在</w:t>
            </w:r>
            <w:r>
              <w:rPr>
                <w:rFonts w:hint="eastAsia" w:ascii="Times New Roman" w:hAnsi="Times New Roman"/>
                <w:bCs/>
                <w:sz w:val="24"/>
                <w:szCs w:val="20"/>
                <w:lang w:eastAsia="zh-CN"/>
              </w:rPr>
              <w:t>培育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期发生变化，需填写原名称和经上级党组织确认的现名称。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ind w:firstLine="140" w:firstLineChars="50"/>
              <w:rPr>
                <w:rFonts w:hint="default" w:ascii="Times New Roman" w:hAnsi="Times New Roman" w:eastAsia="仿宋_GB2312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  <w:t>一、培育单位自查总结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6" w:hRule="atLeast"/>
          <w:jc w:val="center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val="en-US" w:eastAsia="zh-CN"/>
              </w:rPr>
              <w:t>目标任务完成情况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[总结自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培育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以来，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各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eastAsia="zh-CN"/>
              </w:rPr>
              <w:t>培育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单位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对标申报书的目标任务完成情况，总字数不超过3000字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20" w:firstLineChars="50"/>
              <w:textAlignment w:val="auto"/>
              <w:rPr>
                <w:rFonts w:hint="default" w:ascii="Times New Roman" w:hAnsi="Times New Roman"/>
                <w:b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2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1.总体思路、建设目标、建设方案等完成情况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目标1：（简要概述申报书中预期情况）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目标1完成情况：（概述培育完成情况）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2.预期工作成效、培育成果和推广成绩等完成情况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目标1：（简要概述申报书中预期情况）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目标1完成情况：（概述培育实现情况）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3.配套政策、资源投入、软硬件设施、条件保</w:t>
            </w:r>
            <w:bookmarkStart w:id="0" w:name="_GoBack"/>
            <w:bookmarkEnd w:id="0"/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障等落实情况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目标1：（简要概述申报书中预期保障）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目标1完成情况：（概述培育保障情况）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  <w:jc w:val="center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val="en-US" w:eastAsia="zh-CN"/>
              </w:rPr>
              <w:t>（二）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  <w:t>标志性成果成效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[总结自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培育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以来，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各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eastAsia="zh-CN"/>
              </w:rPr>
              <w:t>培育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单位在党建和思想政治工作领域取得的经验成绩和突出成效，高质量党建引领事业高质量发展取得的突破性进展、标志性成果等，请条目式列举（每项列举不超过3条），总字数不超过1500字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2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1.在党建工作品牌与案例、师生思想政治工作项目、育人载体等方面的成果成效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成果3：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2.在推动学校高质量发展等方面的成果成效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成果3：</w:t>
            </w:r>
          </w:p>
          <w:p>
            <w:pPr>
              <w:spacing w:line="340" w:lineRule="exact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  <w:jc w:val="center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  <w:t>（三）培育成效宣传推广展示情况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总结自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培育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2"/>
              </w:rPr>
              <w:t>以来，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各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eastAsia="zh-CN"/>
              </w:rPr>
              <w:t>培育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单位在各类平台日常宣传情况，辐射带动区域中小学校党建工作成效，请条目式列举（日常宣传情况请提供宣传信息标题和网页链接，每季度至少提供1条；辐射带动工作成效列举不超过3条），总字数不超过1500字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]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各类平台日常宣传情况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宣传信息1：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宣传信息2：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宣传信息3：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宣传信息4：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default" w:ascii="Times New Roman" w:hAnsi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辐射带动区域中小学校党建工作方面的成果成效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left"/>
              <w:textAlignment w:val="auto"/>
              <w:rPr>
                <w:rFonts w:hint="default" w:ascii="Times New Roman" w:hAnsi="Times New Roman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4"/>
                <w:szCs w:val="22"/>
                <w:lang w:val="en-US" w:eastAsia="zh-CN"/>
              </w:rPr>
              <w:t>成果3：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8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4"/>
                <w:lang w:eastAsia="zh-CN"/>
              </w:rPr>
              <w:t>负面清单自查情况</w:t>
            </w:r>
          </w:p>
          <w:p>
            <w:pPr>
              <w:tabs>
                <w:tab w:val="left" w:pos="3201"/>
              </w:tabs>
              <w:spacing w:line="400" w:lineRule="exact"/>
              <w:jc w:val="left"/>
              <w:rPr>
                <w:rFonts w:hint="eastAsia" w:ascii="Times New Roman" w:hAnsi="Times New Roman" w:eastAsia="仿宋_GB2312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[说明：对照《负面清单》，自查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val="en-US" w:eastAsia="zh-CN"/>
              </w:rPr>
              <w:t>创建以来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是否存在负面清单所列事项。如存在，加以具体说明</w:t>
            </w:r>
            <w:r>
              <w:rPr>
                <w:rFonts w:hint="eastAsia" w:ascii="Times New Roman" w:hAnsi="Times New Roman"/>
                <w:bCs/>
                <w:sz w:val="24"/>
                <w:szCs w:val="24"/>
                <w:lang w:eastAsia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  <w:t>二、经费决算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总经费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支出明细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支出内容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预算金额（元）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执行金额（元）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经费支出需要特别说明的问题：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9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单位财务部门审核意见：</w:t>
            </w:r>
          </w:p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center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（加盖单位财务部门公章）    </w:t>
            </w:r>
          </w:p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Times New Roman" w:hAnsi="Times New Roman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eastAsia" w:ascii="Times New Roman" w:hAnsi="Times New Roman" w:cs="仿宋_GB2312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2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600" w:lineRule="exact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三、县（市、区）党委教育工委审核意见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[说明：请县（市、区）党委教育工委征询纪检监察部门意见后，结合</w:t>
            </w:r>
            <w:r>
              <w:rPr>
                <w:rFonts w:hint="eastAsia" w:ascii="Times New Roman" w:hAnsi="Times New Roman" w:cs="仿宋_GB2312"/>
                <w:kern w:val="2"/>
                <w:sz w:val="24"/>
                <w:szCs w:val="24"/>
                <w:lang w:val="en-US" w:eastAsia="zh-CN" w:bidi="ar-SA"/>
              </w:rPr>
              <w:t>学校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自评内容，作出总体评价，提出审核意见</w:t>
            </w:r>
            <w:r>
              <w:rPr>
                <w:rFonts w:hint="eastAsia" w:ascii="Times New Roman" w:hAnsi="Times New Roman" w:cs="仿宋_GB2312"/>
                <w:kern w:val="2"/>
                <w:sz w:val="24"/>
                <w:szCs w:val="24"/>
                <w:lang w:val="en-US" w:eastAsia="zh-CN" w:bidi="ar-SA"/>
              </w:rPr>
              <w:t>，同时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写明是否出现负面清单所列事项。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如</w:t>
            </w:r>
            <w:r>
              <w:rPr>
                <w:rFonts w:hint="eastAsia" w:ascii="Times New Roman" w:hAnsi="Times New Roman" w:eastAsia="仿宋_GB2312" w:cs="等线"/>
                <w:b/>
                <w:kern w:val="2"/>
                <w:sz w:val="24"/>
                <w:szCs w:val="24"/>
                <w:lang w:val="en-US" w:eastAsia="zh-CN" w:bidi="ar-SA"/>
              </w:rPr>
              <w:t>“暂缓通过”或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“不予通过”，需注明具体原因。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>]</w:t>
            </w:r>
          </w:p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hint="eastAsia" w:ascii="Times New Roman" w:hAnsi="Times New Roman" w:eastAsia="楷体_GB2312" w:cs="等线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等线"/>
                <w:b/>
                <w:bCs/>
                <w:kern w:val="2"/>
                <w:sz w:val="28"/>
                <w:szCs w:val="28"/>
                <w:lang w:val="en-US" w:eastAsia="zh-CN" w:bidi="ar-SA"/>
              </w:rPr>
              <w:t>总体评价：</w:t>
            </w:r>
          </w:p>
          <w:p>
            <w:pPr>
              <w:widowControl w:val="0"/>
              <w:spacing w:line="360" w:lineRule="auto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0" w:firstLineChars="0"/>
              <w:jc w:val="left"/>
              <w:outlineLvl w:val="0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hint="eastAsia" w:ascii="Times New Roman" w:hAnsi="Times New Roman" w:eastAsia="楷体_GB2312" w:cs="等线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等线"/>
                <w:b/>
                <w:bCs/>
                <w:kern w:val="2"/>
                <w:sz w:val="28"/>
                <w:szCs w:val="28"/>
                <w:lang w:val="en-US" w:eastAsia="zh-CN" w:bidi="ar-SA"/>
              </w:rPr>
              <w:t>审核意见：</w:t>
            </w:r>
          </w:p>
          <w:p>
            <w:pPr>
              <w:widowControl w:val="0"/>
              <w:spacing w:before="156" w:beforeLines="50" w:after="156" w:afterLines="50" w:line="400" w:lineRule="exact"/>
              <w:ind w:firstLine="0" w:firstLineChars="0"/>
              <w:jc w:val="left"/>
              <w:outlineLvl w:val="0"/>
              <w:rPr>
                <w:rFonts w:ascii="Times New Roman" w:hAnsi="Times New Roman" w:eastAsia="仿宋_GB2312" w:cs="等线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等线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□ 通过验收  □ 暂缓通过  □ 不予通过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等线"/>
                <w:spacing w:val="-4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等线"/>
                <w:spacing w:val="-4"/>
                <w:sz w:val="24"/>
                <w:szCs w:val="22"/>
              </w:rPr>
              <w:t xml:space="preserve">              负责人（签章）：                      （加盖公章）</w:t>
            </w:r>
          </w:p>
          <w:p>
            <w:pPr>
              <w:widowControl w:val="0"/>
              <w:spacing w:before="156" w:beforeLines="50" w:line="400" w:lineRule="exact"/>
              <w:ind w:firstLine="0" w:firstLineChars="0"/>
              <w:jc w:val="left"/>
              <w:outlineLvl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年    月    日   </w:t>
            </w:r>
          </w:p>
          <w:p>
            <w:pPr>
              <w:widowControl w:val="0"/>
              <w:spacing w:before="156" w:beforeLines="50" w:line="400" w:lineRule="exact"/>
              <w:ind w:firstLine="0" w:firstLineChars="0"/>
              <w:jc w:val="left"/>
              <w:outlineLvl w:val="0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  <w:sectPr>
          <w:pgSz w:w="11906" w:h="16838"/>
          <w:pgMar w:top="1894" w:right="1800" w:bottom="1780" w:left="1800" w:header="851" w:footer="1531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 w:bidi="ar-SA"/>
        </w:rPr>
        <w:t>市级党委教育工作部门验收审核意见汇总表</w:t>
      </w:r>
    </w:p>
    <w:p>
      <w:pPr>
        <w:widowControl/>
        <w:tabs>
          <w:tab w:val="left" w:pos="3160"/>
          <w:tab w:val="left" w:pos="5503"/>
          <w:tab w:val="left" w:pos="7629"/>
        </w:tabs>
        <w:spacing w:before="156" w:beforeLines="50" w:after="156" w:afterLines="50"/>
        <w:jc w:val="center"/>
        <w:rPr>
          <w:rFonts w:hint="eastAsia" w:ascii="Times New Roman" w:hAnsi="Times New Roman" w:eastAsia="仿宋_GB2312" w:cs="宋体"/>
          <w:bCs/>
          <w:kern w:val="0"/>
          <w:sz w:val="28"/>
          <w:szCs w:val="28"/>
        </w:rPr>
      </w:pPr>
      <w:r>
        <w:rPr>
          <w:rFonts w:hint="eastAsia" w:ascii="Times New Roman" w:hAnsi="Times New Roman" w:cs="宋体"/>
          <w:bCs/>
          <w:kern w:val="0"/>
          <w:sz w:val="28"/>
          <w:szCs w:val="28"/>
          <w:lang w:eastAsia="zh-CN"/>
        </w:rPr>
        <w:t>市</w:t>
      </w:r>
      <w:r>
        <w:rPr>
          <w:rFonts w:hint="eastAsia" w:ascii="Times New Roman" w:hAnsi="Times New Roman" w:eastAsia="仿宋_GB2312" w:cs="宋体"/>
          <w:bCs/>
          <w:kern w:val="0"/>
          <w:sz w:val="28"/>
          <w:szCs w:val="28"/>
        </w:rPr>
        <w:t>：</w:t>
      </w:r>
      <w:r>
        <w:rPr>
          <w:rFonts w:hint="eastAsia" w:ascii="Times New Roman" w:hAnsi="Times New Roman" w:eastAsia="仿宋_GB2312" w:cs="宋体"/>
          <w:bCs/>
          <w:kern w:val="0"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bCs/>
          <w:kern w:val="0"/>
          <w:sz w:val="28"/>
          <w:szCs w:val="28"/>
        </w:rPr>
        <w:t>（盖章）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733"/>
        <w:gridCol w:w="5576"/>
        <w:gridCol w:w="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39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6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  <w:lang w:val="en-US" w:eastAsia="zh-CN"/>
              </w:rPr>
              <w:t>培育单位名称</w:t>
            </w:r>
          </w:p>
        </w:tc>
        <w:tc>
          <w:tcPr>
            <w:tcW w:w="196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县（市、区）党委教育工委</w:t>
            </w: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  <w:t>审核结果</w:t>
            </w:r>
          </w:p>
        </w:tc>
        <w:tc>
          <w:tcPr>
            <w:tcW w:w="167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黑体" w:cs="宋体"/>
                <w:kern w:val="0"/>
                <w:sz w:val="28"/>
                <w:szCs w:val="28"/>
                <w:highlight w:val="none"/>
              </w:rPr>
              <w:t>级党委教育工作部门审核意见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7" w:type="pct"/>
          </w:tcPr>
          <w:p>
            <w:pPr>
              <w:widowControl/>
              <w:tabs>
                <w:tab w:val="left" w:pos="3160"/>
                <w:tab w:val="left" w:pos="5503"/>
                <w:tab w:val="left" w:pos="7629"/>
              </w:tabs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3" w:type="pct"/>
          </w:tcPr>
          <w:p>
            <w:pPr>
              <w:widowControl/>
              <w:tabs>
                <w:tab w:val="left" w:pos="3160"/>
                <w:tab w:val="left" w:pos="5503"/>
                <w:tab w:val="left" w:pos="7629"/>
              </w:tabs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67" w:type="pct"/>
          </w:tcPr>
          <w:p>
            <w:pPr>
              <w:widowControl/>
              <w:tabs>
                <w:tab w:val="left" w:pos="3160"/>
                <w:tab w:val="left" w:pos="5503"/>
                <w:tab w:val="left" w:pos="7629"/>
              </w:tabs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3" w:type="pct"/>
          </w:tcPr>
          <w:p>
            <w:pPr>
              <w:widowControl/>
              <w:tabs>
                <w:tab w:val="left" w:pos="3160"/>
                <w:tab w:val="left" w:pos="5503"/>
                <w:tab w:val="left" w:pos="7629"/>
              </w:tabs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67" w:type="pct"/>
          </w:tcPr>
          <w:p>
            <w:pPr>
              <w:widowControl/>
              <w:tabs>
                <w:tab w:val="left" w:pos="3160"/>
                <w:tab w:val="left" w:pos="5503"/>
                <w:tab w:val="left" w:pos="7629"/>
              </w:tabs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673" w:type="pct"/>
          </w:tcPr>
          <w:p>
            <w:pPr>
              <w:widowControl/>
              <w:tabs>
                <w:tab w:val="left" w:pos="3160"/>
                <w:tab w:val="left" w:pos="5503"/>
                <w:tab w:val="left" w:pos="7629"/>
              </w:tabs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3160"/>
          <w:tab w:val="left" w:pos="5503"/>
          <w:tab w:val="left" w:pos="762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left"/>
        <w:textAlignment w:val="auto"/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sectPr>
          <w:footerReference r:id="rId4" w:type="default"/>
          <w:pgSz w:w="16838" w:h="11906" w:orient="landscape"/>
          <w:pgMar w:top="1800" w:right="1440" w:bottom="1800" w:left="1440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联系人：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职务：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手机号码：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u w:val="single"/>
        </w:rPr>
        <w:t xml:space="preserve"> </w:t>
      </w: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u w:val="none"/>
          <w:lang w:val="en-US" w:eastAsia="zh-CN"/>
        </w:rPr>
      </w:pPr>
    </w:p>
    <w:sectPr>
      <w:footerReference r:id="rId5" w:type="default"/>
      <w:pgSz w:w="11906" w:h="16838"/>
      <w:pgMar w:top="1894" w:right="1800" w:bottom="1780" w:left="1800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75FA"/>
    <w:rsid w:val="03100052"/>
    <w:rsid w:val="07AB68EB"/>
    <w:rsid w:val="12473F86"/>
    <w:rsid w:val="17935563"/>
    <w:rsid w:val="19720028"/>
    <w:rsid w:val="1E0A7720"/>
    <w:rsid w:val="21B24356"/>
    <w:rsid w:val="2328334A"/>
    <w:rsid w:val="245C6110"/>
    <w:rsid w:val="30941C50"/>
    <w:rsid w:val="31A81938"/>
    <w:rsid w:val="34D4314A"/>
    <w:rsid w:val="36260F64"/>
    <w:rsid w:val="3BE934E9"/>
    <w:rsid w:val="4097179D"/>
    <w:rsid w:val="41E2438C"/>
    <w:rsid w:val="442C5D93"/>
    <w:rsid w:val="45765517"/>
    <w:rsid w:val="4B1A0A2E"/>
    <w:rsid w:val="4D7F6F33"/>
    <w:rsid w:val="57626533"/>
    <w:rsid w:val="5BE74621"/>
    <w:rsid w:val="62205DEA"/>
    <w:rsid w:val="638763D9"/>
    <w:rsid w:val="66704B7B"/>
    <w:rsid w:val="66F06EA7"/>
    <w:rsid w:val="679F45C0"/>
    <w:rsid w:val="67F9EBCB"/>
    <w:rsid w:val="6E0C3425"/>
    <w:rsid w:val="711B3A80"/>
    <w:rsid w:val="757B7E25"/>
    <w:rsid w:val="7B3D3F63"/>
    <w:rsid w:val="B75FE57B"/>
    <w:rsid w:val="D9FC71E7"/>
    <w:rsid w:val="DFFFC154"/>
    <w:rsid w:val="E7FB6E6D"/>
    <w:rsid w:val="FD7F66F7"/>
    <w:rsid w:val="FFC6C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11338</Words>
  <Characters>11619</Characters>
  <Lines>0</Lines>
  <Paragraphs>0</Paragraphs>
  <TotalTime>9</TotalTime>
  <ScaleCrop>false</ScaleCrop>
  <LinksUpToDate>false</LinksUpToDate>
  <CharactersWithSpaces>12257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2025-11-11T12:49:00Z</dcterms:created>
  <dc:creator>19215</dc:creator>
  <cp:lastModifiedBy>sjyt</cp:lastModifiedBy>
  <cp:lastPrinted>2026-03-31T10:53:37Z</cp:lastPrinted>
  <dcterms:modified xsi:type="dcterms:W3CDTF">2026-03-31T13:44:33Z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48C3659CD64FC37A2E83CA6913DE6432</vt:lpwstr>
  </property>
  <property fmtid="{D5CDD505-2E9C-101B-9397-08002B2CF9AE}" pid="4" name="KSOTemplateDocerSaveRecord">
    <vt:lpwstr>eyJoZGlkIjoiM2QzMDYwYWZjNjMzYmIzNGY0M2UzMzVhYTIyOWIzOGMiLCJ1c2VySWQiOiI2OTI1MTE0NzMifQ==</vt:lpwstr>
  </property>
</Properties>
</file>